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0" w:rsidRDefault="003B32E7" w:rsidP="00672F3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4582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5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E7" w:rsidRPr="003B32E7" w:rsidRDefault="003B32E7" w:rsidP="00672F3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0B576E">
        <w:rPr>
          <w:rFonts w:ascii="Times New Roman" w:hAnsi="Times New Roman"/>
          <w:b/>
          <w:sz w:val="28"/>
          <w:szCs w:val="28"/>
        </w:rPr>
        <w:t xml:space="preserve">Цель: </w:t>
      </w:r>
      <w:r w:rsidRPr="000B576E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0B576E">
        <w:rPr>
          <w:rFonts w:ascii="Times New Roman" w:eastAsia="PetersburgC" w:hAnsi="Times New Roman"/>
          <w:sz w:val="28"/>
          <w:szCs w:val="28"/>
        </w:rPr>
        <w:t>.</w:t>
      </w:r>
      <w:r>
        <w:rPr>
          <w:rFonts w:ascii="Times New Roman" w:eastAsia="PetersburgC" w:hAnsi="Times New Roman"/>
          <w:sz w:val="28"/>
          <w:szCs w:val="28"/>
        </w:rPr>
        <w:t xml:space="preserve"> Формирование у детей изобразительных навыков и умений.</w:t>
      </w:r>
    </w:p>
    <w:p w:rsidR="00672F30" w:rsidRPr="0084779C" w:rsidRDefault="00672F30" w:rsidP="00672F30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779C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Продолжать развивать интерес к лепке.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Совершенствовать умения лепить из глины.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лепки, освоенные в предыдущих группах.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сглаживать пальцами поверхность вылепленного предмета, фигурки.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приемам вдавливания середины шара, цилиндра для получения полой формы.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о</w:t>
      </w:r>
      <w:r w:rsidRPr="006C0E75">
        <w:rPr>
          <w:rFonts w:ascii="Times New Roman" w:hAnsi="Times New Roman"/>
          <w:sz w:val="28"/>
          <w:szCs w:val="28"/>
        </w:rPr>
        <w:t>щрять стремление украшать вылепленные изделия при помощи стеки.</w:t>
      </w:r>
    </w:p>
    <w:p w:rsidR="00672F30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аккуратной лепки</w:t>
      </w:r>
      <w:r>
        <w:rPr>
          <w:rFonts w:ascii="Times New Roman" w:hAnsi="Times New Roman"/>
          <w:sz w:val="28"/>
          <w:szCs w:val="28"/>
        </w:rPr>
        <w:t>.</w:t>
      </w:r>
    </w:p>
    <w:p w:rsidR="00672F30" w:rsidRPr="007E40C8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5A50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результата своей и общей работы.</w:t>
      </w: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P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lastRenderedPageBreak/>
        <w:t>Развитие детского творчества</w:t>
      </w:r>
    </w:p>
    <w:p w:rsidR="00672F30" w:rsidRP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Развивать умение в лепке, изображать простые предметы и явления, передавая их образную выразительность.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лепке.</w:t>
      </w:r>
    </w:p>
    <w:p w:rsidR="00672F30" w:rsidRPr="009160A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0A0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160A0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672F30" w:rsidRPr="009160A0" w:rsidRDefault="00672F30" w:rsidP="00672F30">
      <w:pPr>
        <w:autoSpaceDE w:val="0"/>
        <w:jc w:val="both"/>
        <w:rPr>
          <w:rFonts w:ascii="Times New Roman" w:eastAsia="PetersburgC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9160A0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9160A0" w:rsidRDefault="00672F30" w:rsidP="00672F3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Объем программы -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19</w:t>
      </w:r>
      <w:r w:rsidRPr="000C1F55">
        <w:rPr>
          <w:rFonts w:ascii="Times New Roman" w:hAnsi="Times New Roman"/>
          <w:b/>
          <w:bCs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spacing w:val="-6"/>
          <w:sz w:val="28"/>
          <w:szCs w:val="28"/>
        </w:rPr>
        <w:t xml:space="preserve">, 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672F30" w:rsidRPr="000C1F55" w:rsidRDefault="004552BC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2 неделю. Не более 20 минут.</w:t>
      </w:r>
    </w:p>
    <w:p w:rsidR="00672F30" w:rsidRPr="007221C7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Лепка: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замыслу;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 xml:space="preserve">- на темы </w:t>
      </w:r>
      <w:proofErr w:type="gramStart"/>
      <w:r w:rsidRPr="009160A0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916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160A0">
        <w:rPr>
          <w:rFonts w:ascii="Times New Roman" w:hAnsi="Times New Roman"/>
          <w:sz w:val="28"/>
          <w:szCs w:val="28"/>
        </w:rPr>
        <w:t>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9160A0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лепки, магнитная доска.</w:t>
      </w: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отламывать от большого куска пластилина (глины) небольшие кусочки.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скатывать куски пластилина круговыми движениями рук в шарики.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мелкие детали.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с легким оттягиванием края пластилиновой поделки.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раскатывать куски пластилина прямыми движениями рук  в столбики, колбаски.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надавливать на пластилиновые шарики пальцем сверху.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размазывать пластилиновые шарики по картону.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сплющивать шарики пластилина между пальцами или ладонями.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Умеет сглаживать поверхность вылепленной фигуры, места соединения частей.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наносить пластилин в границах нужного контура для создания плоской пластилиновой картинки на картоне.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вытягивать отдельные части из целого куска пластилина.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приемами вдавливания середины пластилинового шара, цилиндра при помощи пальцев.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использованием стеки.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украсить поделку узорами при помощи стеки.</w:t>
      </w:r>
    </w:p>
    <w:p w:rsidR="00672F30" w:rsidRPr="00EF6F1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пластилиновым барельефом.</w:t>
      </w:r>
    </w:p>
    <w:p w:rsidR="00672F30" w:rsidRPr="00EF6F10" w:rsidRDefault="00672F30" w:rsidP="00672F30">
      <w:pPr>
        <w:jc w:val="both"/>
        <w:rPr>
          <w:sz w:val="32"/>
        </w:rPr>
      </w:pP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379"/>
        <w:gridCol w:w="1134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«Яблоки и ягоды».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«Большие и маленькие морковки</w:t>
            </w:r>
            <w:r w:rsidRPr="005837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«Огурец и свекла».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«Грибы».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5. «Рыбка».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«Сливы и лимоны».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7. «Уточка» (по дымковской игрушке).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Слепи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хочешь красивое» лепка по замыслу.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зимней одежде.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Птичка.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длинной шубке.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Мы лепили снеговиков.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A3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Кулон для мамы.</w:t>
            </w:r>
          </w:p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2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14. Птички прилетели на кормушку и клюют </w:t>
            </w:r>
            <w:r w:rsidRPr="00AF2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зернышки.</w:t>
            </w:r>
          </w:p>
          <w:p w:rsidR="00672F30" w:rsidRPr="00AF22D3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15. Мисочка.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9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Т.С.Комарова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Барашек (по образу </w:t>
            </w:r>
            <w:proofErr w:type="spellStart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игрушки).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Т.С.Комарова       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Зайчики на полянке.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 xml:space="preserve"> 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Посуда для кукол (чашка, блюдце, миска).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19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F30" w:rsidRPr="003C39C6" w:rsidRDefault="00672F30" w:rsidP="00672F3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19</w:t>
      </w:r>
      <w:r w:rsidRPr="000C1F55">
        <w:rPr>
          <w:rFonts w:ascii="Times New Roman" w:hAnsi="Times New Roman"/>
          <w:sz w:val="28"/>
          <w:szCs w:val="28"/>
        </w:rPr>
        <w:t xml:space="preserve">  часов</w:t>
      </w:r>
      <w:r w:rsidRPr="003C39C6">
        <w:rPr>
          <w:rFonts w:ascii="Times New Roman" w:hAnsi="Times New Roman"/>
          <w:sz w:val="28"/>
          <w:szCs w:val="28"/>
        </w:rPr>
        <w:t>.</w:t>
      </w:r>
    </w:p>
    <w:p w:rsidR="00672F30" w:rsidRPr="003C39C6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3C39C6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39C6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3C39C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C39C6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C39C6">
        <w:rPr>
          <w:rFonts w:ascii="Times New Roman" w:hAnsi="Times New Roman"/>
          <w:sz w:val="28"/>
          <w:szCs w:val="28"/>
        </w:rPr>
        <w:t xml:space="preserve">Комарова Т.С.Изобразительная деятельность в детском саду: </w:t>
      </w:r>
      <w:r>
        <w:rPr>
          <w:rFonts w:ascii="Times New Roman" w:hAnsi="Times New Roman"/>
          <w:sz w:val="28"/>
          <w:szCs w:val="28"/>
        </w:rPr>
        <w:t>средняя группа (4 – 5 лет</w:t>
      </w:r>
      <w:r w:rsidRPr="003C39C6">
        <w:rPr>
          <w:rFonts w:ascii="Times New Roman" w:hAnsi="Times New Roman"/>
          <w:sz w:val="28"/>
          <w:szCs w:val="28"/>
        </w:rPr>
        <w:t>) — М.: Мозаика-Синтез, 2016.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39C6">
        <w:rPr>
          <w:rFonts w:ascii="Times New Roman" w:hAnsi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39C6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39C6">
        <w:rPr>
          <w:rFonts w:ascii="Times New Roman" w:hAnsi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39C6">
        <w:rPr>
          <w:rFonts w:ascii="Times New Roman" w:hAnsi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39C6">
        <w:rPr>
          <w:rFonts w:ascii="Times New Roman" w:hAnsi="Times New Roman"/>
          <w:sz w:val="28"/>
          <w:szCs w:val="28"/>
        </w:rPr>
        <w:t xml:space="preserve">Комарова Т. С. </w:t>
      </w:r>
      <w:proofErr w:type="spellStart"/>
      <w:r w:rsidRPr="003C39C6">
        <w:rPr>
          <w:rFonts w:ascii="Times New Roman" w:hAnsi="Times New Roman"/>
          <w:sz w:val="28"/>
          <w:szCs w:val="28"/>
        </w:rPr>
        <w:t>Филлипс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О. Ю. Эстетическая развивающая среда. — М., 2005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C39C6">
        <w:rPr>
          <w:rFonts w:ascii="Times New Roman" w:hAnsi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Халезова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Н. Б. Декоративная лепка в детском саду / Под ред. М. Б.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Зацепиной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 xml:space="preserve">— </w:t>
      </w:r>
      <w:r w:rsidRPr="003C39C6">
        <w:rPr>
          <w:rFonts w:ascii="Times New Roman" w:hAnsi="Times New Roman"/>
          <w:spacing w:val="-1"/>
          <w:sz w:val="28"/>
          <w:szCs w:val="28"/>
        </w:rPr>
        <w:t>М., 2005.</w:t>
      </w:r>
    </w:p>
    <w:p w:rsidR="00672F30" w:rsidRPr="00570B38" w:rsidRDefault="00672F30" w:rsidP="00672F3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Лепка</w:t>
      </w:r>
      <w:r w:rsidRPr="00570B38">
        <w:rPr>
          <w:rFonts w:ascii="Times New Roman" w:hAnsi="Times New Roman" w:cs="Times New Roman"/>
          <w:sz w:val="28"/>
          <w:szCs w:val="28"/>
        </w:rPr>
        <w:t xml:space="preserve"> с детьми 4 – 5 лет. Сценарии занятий. – М.: Мозаика – Синтез, 2016. – 64 </w:t>
      </w:r>
      <w:proofErr w:type="gramStart"/>
      <w:r w:rsidRPr="00570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B38">
        <w:rPr>
          <w:rFonts w:ascii="Times New Roman" w:hAnsi="Times New Roman" w:cs="Times New Roman"/>
          <w:sz w:val="28"/>
          <w:szCs w:val="28"/>
        </w:rPr>
        <w:t>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2F30" w:rsidRPr="003E025E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C39C6">
        <w:rPr>
          <w:rFonts w:ascii="Times New Roman" w:hAnsi="Times New Roman"/>
          <w:spacing w:val="-1"/>
          <w:sz w:val="28"/>
          <w:szCs w:val="28"/>
        </w:rPr>
        <w:t>Н</w:t>
      </w:r>
      <w:r w:rsidRPr="003C39C6">
        <w:rPr>
          <w:rFonts w:ascii="Times New Roman" w:hAnsi="Times New Roman"/>
          <w:sz w:val="28"/>
          <w:szCs w:val="28"/>
        </w:rPr>
        <w:t>аглядно-дидактические пособия: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3C39C6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3C39C6">
        <w:rPr>
          <w:rFonts w:ascii="Times New Roman" w:hAnsi="Times New Roman"/>
          <w:spacing w:val="-1"/>
          <w:sz w:val="28"/>
          <w:szCs w:val="28"/>
        </w:rPr>
        <w:br/>
      </w:r>
      <w:r w:rsidRPr="003C39C6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3C39C6">
        <w:rPr>
          <w:rFonts w:ascii="Times New Roman" w:hAnsi="Times New Roman"/>
          <w:sz w:val="28"/>
          <w:szCs w:val="28"/>
        </w:rPr>
        <w:br/>
      </w: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>—</w:t>
      </w:r>
      <w:r w:rsidRPr="003C39C6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3C39C6">
        <w:rPr>
          <w:rFonts w:ascii="Times New Roman" w:hAnsi="Times New Roman"/>
          <w:sz w:val="28"/>
          <w:szCs w:val="28"/>
        </w:rPr>
        <w:tab/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Каргополь - народная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lastRenderedPageBreak/>
        <w:t xml:space="preserve">Дымковская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Изделия.— М.: Мозаика </w:t>
      </w:r>
      <w:proofErr w:type="gramStart"/>
      <w:r w:rsidRPr="003C39C6">
        <w:rPr>
          <w:rFonts w:ascii="Times New Roman" w:hAnsi="Times New Roman"/>
          <w:sz w:val="28"/>
          <w:szCs w:val="28"/>
        </w:rPr>
        <w:t>-С</w:t>
      </w:r>
      <w:proofErr w:type="gramEnd"/>
      <w:r w:rsidRPr="003C39C6">
        <w:rPr>
          <w:rFonts w:ascii="Times New Roman" w:hAnsi="Times New Roman"/>
          <w:sz w:val="28"/>
          <w:szCs w:val="28"/>
        </w:rPr>
        <w:t xml:space="preserve">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Орнаменты. — М.: Мозаика - 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Хохломская роспись.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Pr="003C39C6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3C39C6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</w:pPr>
    </w:p>
    <w:p w:rsidR="00672F30" w:rsidRDefault="00672F30" w:rsidP="00672F30"/>
    <w:p w:rsidR="00672F30" w:rsidRDefault="00672F30" w:rsidP="00672F30"/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28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 xml:space="preserve"> «Детский сад №121»</w:t>
      </w: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г. Ростова – на – Дону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744CF" w:rsidRDefault="004552BC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</w:t>
      </w:r>
      <w:r w:rsidR="00672F30" w:rsidRPr="009744CF">
        <w:rPr>
          <w:rFonts w:ascii="Times New Roman" w:hAnsi="Times New Roman"/>
          <w:sz w:val="24"/>
          <w:szCs w:val="24"/>
        </w:rPr>
        <w:t xml:space="preserve">о»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F30" w:rsidRPr="009744CF">
        <w:rPr>
          <w:rFonts w:ascii="Times New Roman" w:hAnsi="Times New Roman"/>
          <w:sz w:val="24"/>
          <w:szCs w:val="24"/>
        </w:rPr>
        <w:t xml:space="preserve">                                                «Утверждаю»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9744CF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  Заведующий МБДОУ№121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№____от______2018</w:t>
      </w:r>
      <w:r w:rsidRPr="009744CF">
        <w:rPr>
          <w:rFonts w:ascii="Times New Roman" w:hAnsi="Times New Roman"/>
          <w:sz w:val="24"/>
          <w:szCs w:val="24"/>
        </w:rPr>
        <w:t xml:space="preserve"> г.                                                           __________ Гордиенко О.Н.</w:t>
      </w: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>по аппликации,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2501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6F2501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6F2501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6F2501">
        <w:rPr>
          <w:rFonts w:ascii="Times New Roman" w:hAnsi="Times New Roman"/>
          <w:b/>
          <w:sz w:val="28"/>
          <w:szCs w:val="28"/>
        </w:rPr>
        <w:t>, Т.С.Комаровой, М.А.Васильевой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для детей с 4 до 5 лет</w:t>
      </w: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266" w:rsidRPr="00D72DE3" w:rsidRDefault="00847266" w:rsidP="008472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847266" w:rsidRPr="00D72DE3" w:rsidRDefault="00847266" w:rsidP="0084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847266" w:rsidRPr="00115761" w:rsidRDefault="00847266" w:rsidP="00847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F2501">
        <w:rPr>
          <w:rFonts w:ascii="Times New Roman" w:hAnsi="Times New Roman"/>
          <w:sz w:val="28"/>
          <w:szCs w:val="28"/>
        </w:rPr>
        <w:t>г. Ростов – на - Дону</w:t>
      </w:r>
    </w:p>
    <w:p w:rsidR="00672F30" w:rsidRPr="006F2501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2018 - 2019</w:t>
      </w:r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уч</w:t>
      </w:r>
      <w:proofErr w:type="spellEnd"/>
      <w:r w:rsidRPr="006F2501">
        <w:rPr>
          <w:rFonts w:ascii="Times New Roman" w:hAnsi="Times New Roman"/>
          <w:sz w:val="28"/>
          <w:szCs w:val="28"/>
        </w:rPr>
        <w:t>. г.</w:t>
      </w: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2F30" w:rsidRDefault="00672F30" w:rsidP="00672F30">
      <w:pPr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Цель: </w:t>
      </w:r>
      <w:r w:rsidRPr="006F2501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6F2501">
        <w:rPr>
          <w:rFonts w:ascii="Times New Roman" w:eastAsia="PetersburgC" w:hAnsi="Times New Roman"/>
          <w:sz w:val="28"/>
          <w:szCs w:val="28"/>
        </w:rPr>
        <w:t>.</w:t>
      </w:r>
      <w:r w:rsidRPr="0029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etersburgC" w:hAnsi="Times New Roman"/>
          <w:sz w:val="28"/>
          <w:szCs w:val="28"/>
        </w:rPr>
        <w:t>Формирование у детей изобразительных навыков и умений.</w:t>
      </w:r>
    </w:p>
    <w:p w:rsidR="00672F30" w:rsidRPr="00292C88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292C88">
        <w:rPr>
          <w:rFonts w:ascii="Times New Roman" w:hAnsi="Times New Roman"/>
          <w:b/>
          <w:sz w:val="28"/>
          <w:szCs w:val="28"/>
        </w:rPr>
        <w:t>Задачи</w:t>
      </w:r>
      <w:r w:rsidRPr="00292C88">
        <w:rPr>
          <w:rFonts w:ascii="Times New Roman" w:hAnsi="Times New Roman"/>
          <w:sz w:val="28"/>
          <w:szCs w:val="28"/>
        </w:rPr>
        <w:t>: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детского творчества.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Формировать у детей интерес к аппликации.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Создавать у детей желание участвовать в совместной деятельности.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изображения предметов из деталей, складывать узоры.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ножницы, плавно сжимать и разжимать их, резать по прямой.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</w:t>
      </w:r>
      <w:r w:rsidRPr="000F1899">
        <w:rPr>
          <w:rFonts w:ascii="Times New Roman" w:hAnsi="Times New Roman"/>
          <w:sz w:val="28"/>
          <w:szCs w:val="28"/>
        </w:rPr>
        <w:t xml:space="preserve">торону наклеиваемой фигуры (на </w:t>
      </w:r>
      <w:r w:rsidRPr="000F1899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0F1899">
        <w:rPr>
          <w:rFonts w:ascii="Times New Roman" w:hAnsi="Times New Roman" w:cs="Times New Roman"/>
          <w:sz w:val="28"/>
          <w:szCs w:val="28"/>
        </w:rPr>
        <w:lastRenderedPageBreak/>
        <w:t>приготовленной клеенке); прикладывать стороной, намазанной клеем, к листу бумаги и плотно прижимать салфеткой.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0F1899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0F1899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72F30" w:rsidRPr="000F1899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</w:t>
      </w:r>
      <w:r w:rsidRPr="006F2501">
        <w:rPr>
          <w:rFonts w:ascii="Times New Roman" w:hAnsi="Times New Roman"/>
          <w:sz w:val="28"/>
          <w:szCs w:val="28"/>
        </w:rPr>
        <w:t>ормировать интерес к занятиям изобразительной деятельностью. Развивать умение аппликации, изображать простые предметы и явления, передавая их образную выразительность.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аппликации.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6F2501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501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F2501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7E40C8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7E40C8" w:rsidRPr="006F2501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672F30" w:rsidRPr="006F2501" w:rsidRDefault="00672F30" w:rsidP="00672F30">
      <w:pPr>
        <w:autoSpaceDE w:val="0"/>
        <w:ind w:right="-142"/>
        <w:jc w:val="both"/>
        <w:rPr>
          <w:rFonts w:ascii="Times New Roman" w:eastAsia="PetersburgC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lastRenderedPageBreak/>
        <w:t>Принципы: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6F2501" w:rsidRDefault="00672F30" w:rsidP="00672F30">
      <w:pPr>
        <w:pStyle w:val="a6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4552BC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 неделю. Не более 20 минут.</w:t>
      </w:r>
    </w:p>
    <w:p w:rsidR="00672F30" w:rsidRPr="007221C7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 xml:space="preserve"> </w:t>
      </w:r>
      <w:r w:rsidR="00672F30"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="00672F30"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рассматривание и обсуждение предметных и сюжетных картинок, иллюстраций к знакомым сказкам, произведений искусства (народного, декоративно – </w:t>
      </w:r>
      <w:r w:rsidRPr="007221C7">
        <w:rPr>
          <w:rFonts w:ascii="Times New Roman" w:hAnsi="Times New Roman"/>
          <w:sz w:val="28"/>
        </w:rPr>
        <w:lastRenderedPageBreak/>
        <w:t>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040A39" w:rsidRDefault="00672F30" w:rsidP="00672F30">
      <w:pPr>
        <w:shd w:val="clear" w:color="auto" w:fill="FFFFFF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040A39">
        <w:rPr>
          <w:rFonts w:ascii="Times New Roman" w:hAnsi="Times New Roman"/>
          <w:b/>
          <w:sz w:val="28"/>
          <w:szCs w:val="28"/>
        </w:rPr>
        <w:t>Аппликация: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замыслу;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6F2501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F2501">
        <w:rPr>
          <w:rFonts w:ascii="Times New Roman" w:hAnsi="Times New Roman"/>
          <w:sz w:val="28"/>
          <w:szCs w:val="28"/>
        </w:rPr>
        <w:t>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color w:val="C00000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6F2501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3DC">
        <w:rPr>
          <w:rFonts w:ascii="Times New Roman" w:hAnsi="Times New Roman"/>
          <w:sz w:val="28"/>
          <w:szCs w:val="28"/>
        </w:rPr>
        <w:t>Сформирован интерес к искусству аппликации;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правильно держать ножницы в правой руке  и работать ими (режет одним или несколькими движениями ножниц);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резать по прямой;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из полос изображения разных предметов;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Умеет вырезать круг из квадрата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вырезать овал из прямоугольника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изображения предметов из частей;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подбирать цвета, сочетающиеся между собой;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узоры из заготовленных геометрических элементов на полосе, квадрате, прямоугольнике, круге, чередуя их по цвету, форме и величине;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фломастерами;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создавать аппликацию из цветной бумаги, из журнальной бумаги, засушенных листьев, салфеток, ваты, открыток;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навыками аккуратного вырезания и наклеивания;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техникой изготовления фрески;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оригами и простыми приемами объемного конструирования.</w:t>
      </w:r>
    </w:p>
    <w:p w:rsidR="00672F30" w:rsidRPr="006F2501" w:rsidRDefault="00672F30" w:rsidP="00672F30">
      <w:pPr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6F2501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 аппликации, магнитная доска.</w:t>
      </w: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663"/>
        <w:gridCol w:w="992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Нарежь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 из них какие хочешь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предметы.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F46772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67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Красивые флажки.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Украшение платочка.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Т.С.Комарова стр.34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37D67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37D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Лодки плывут по реке.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Как мы все вместе набрали полную корзину грибов.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Большой дом.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постройку.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Бусы на елку.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магазин привезли красивые пирамидки.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Автобус.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Летящие самолеты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красивый цветок в подарок маме и бабушке.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Декоративная аппликация на квадрате.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бывает круглое и овальное.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Загадки.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что хочешь.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Красная Шапочка.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Волшебный сад.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672F30" w:rsidRPr="009744CF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Программа рассчитана на  18  часов.</w:t>
      </w:r>
    </w:p>
    <w:p w:rsidR="00672F30" w:rsidRPr="009744CF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9744CF" w:rsidRDefault="00672F30" w:rsidP="00672F30">
      <w:pPr>
        <w:tabs>
          <w:tab w:val="left" w:pos="426"/>
        </w:tabs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</w:t>
      </w:r>
      <w:proofErr w:type="spellStart"/>
      <w:r w:rsidRPr="00E1407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4070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>Комарова Т.С.Изобразительная деятельность в детском саду: средняя группа (4 – 5лет) — М.: Мозаика-Синтез, 2016.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4 – 5 лет. Сценарии занятий. – М.: Мозаика – Синтез, 2015. – 64с.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</w:t>
      </w:r>
      <w:r>
        <w:rPr>
          <w:rFonts w:ascii="Times New Roman" w:hAnsi="Times New Roman" w:cs="Times New Roman"/>
          <w:sz w:val="28"/>
          <w:szCs w:val="28"/>
        </w:rPr>
        <w:t xml:space="preserve">чество. — М.: Мозаика-Синтез, - </w:t>
      </w:r>
      <w:r w:rsidRPr="00E14070">
        <w:rPr>
          <w:rFonts w:ascii="Times New Roman" w:hAnsi="Times New Roman" w:cs="Times New Roman"/>
          <w:sz w:val="28"/>
          <w:szCs w:val="28"/>
        </w:rPr>
        <w:t>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  <w:r>
        <w:rPr>
          <w:rFonts w:ascii="Times New Roman" w:hAnsi="Times New Roman" w:cs="Times New Roman"/>
          <w:sz w:val="28"/>
          <w:szCs w:val="28"/>
        </w:rPr>
        <w:t>- 2010.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 xml:space="preserve">Комарова Т. С. </w:t>
      </w:r>
      <w:proofErr w:type="spellStart"/>
      <w:r w:rsidRPr="00E14070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E14070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672F30" w:rsidRPr="009744CF" w:rsidRDefault="00672F30" w:rsidP="00672F30">
      <w:pPr>
        <w:shd w:val="clear" w:color="auto" w:fill="FFFFFF"/>
        <w:tabs>
          <w:tab w:val="left" w:pos="426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1"/>
          <w:sz w:val="28"/>
          <w:szCs w:val="28"/>
        </w:rPr>
        <w:lastRenderedPageBreak/>
        <w:t>Филимоновская</w:t>
      </w:r>
      <w:proofErr w:type="spellEnd"/>
      <w:r w:rsidRPr="009744CF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9744CF">
        <w:rPr>
          <w:rFonts w:ascii="Times New Roman" w:hAnsi="Times New Roman"/>
          <w:spacing w:val="-1"/>
          <w:sz w:val="28"/>
          <w:szCs w:val="28"/>
        </w:rPr>
        <w:br/>
      </w:r>
      <w:r w:rsidRPr="009744CF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9744CF">
        <w:rPr>
          <w:rFonts w:ascii="Times New Roman" w:hAnsi="Times New Roman"/>
          <w:sz w:val="28"/>
          <w:szCs w:val="28"/>
        </w:rPr>
        <w:br/>
      </w: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9744CF">
        <w:rPr>
          <w:rFonts w:ascii="Times New Roman" w:hAnsi="Times New Roman"/>
          <w:sz w:val="28"/>
          <w:szCs w:val="28"/>
        </w:rPr>
        <w:t>—</w:t>
      </w:r>
      <w:r w:rsidRPr="009744CF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9744CF">
        <w:rPr>
          <w:rFonts w:ascii="Times New Roman" w:hAnsi="Times New Roman"/>
          <w:sz w:val="28"/>
          <w:szCs w:val="28"/>
        </w:rPr>
        <w:tab/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 Каргополь - народная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1319B6"/>
    <w:rsid w:val="00285DC7"/>
    <w:rsid w:val="003B32E7"/>
    <w:rsid w:val="004552BC"/>
    <w:rsid w:val="004E3CEE"/>
    <w:rsid w:val="005C2779"/>
    <w:rsid w:val="005F228C"/>
    <w:rsid w:val="00672F30"/>
    <w:rsid w:val="006A0509"/>
    <w:rsid w:val="007E40C8"/>
    <w:rsid w:val="00847266"/>
    <w:rsid w:val="009C7775"/>
    <w:rsid w:val="009E08FB"/>
    <w:rsid w:val="009E6DB2"/>
    <w:rsid w:val="00AF617A"/>
    <w:rsid w:val="00CF41C8"/>
    <w:rsid w:val="00DC51E0"/>
    <w:rsid w:val="00E66F6F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2018-08-23T11:17:00Z</dcterms:created>
  <dcterms:modified xsi:type="dcterms:W3CDTF">2019-07-03T14:20:00Z</dcterms:modified>
</cp:coreProperties>
</file>