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29" w:rsidRPr="001B0829" w:rsidRDefault="001B0829" w:rsidP="001B0829">
      <w:pPr>
        <w:pStyle w:val="a3"/>
        <w:shd w:val="clear" w:color="auto" w:fill="F2F2F2"/>
        <w:spacing w:before="0" w:beforeAutospacing="0" w:after="0" w:afterAutospacing="0"/>
        <w:jc w:val="center"/>
        <w:rPr>
          <w:color w:val="000080"/>
          <w:sz w:val="28"/>
          <w:szCs w:val="28"/>
        </w:rPr>
      </w:pPr>
      <w:r w:rsidRPr="001B0829">
        <w:rPr>
          <w:color w:val="000080"/>
          <w:sz w:val="28"/>
          <w:szCs w:val="28"/>
        </w:rPr>
        <w:t>Аннотация к рабочим программам педагогов </w:t>
      </w:r>
      <w:r w:rsidRPr="001B0829">
        <w:rPr>
          <w:color w:val="000080"/>
          <w:sz w:val="28"/>
          <w:szCs w:val="28"/>
        </w:rPr>
        <w:br/>
        <w:t>МБДОУ № 121 Ворошиловского района </w:t>
      </w:r>
      <w:r w:rsidRPr="001B0829">
        <w:rPr>
          <w:color w:val="000080"/>
          <w:sz w:val="28"/>
          <w:szCs w:val="28"/>
        </w:rPr>
        <w:br/>
      </w:r>
      <w:proofErr w:type="gramStart"/>
      <w:r w:rsidRPr="001B0829">
        <w:rPr>
          <w:color w:val="000080"/>
          <w:sz w:val="28"/>
          <w:szCs w:val="28"/>
        </w:rPr>
        <w:t>г</w:t>
      </w:r>
      <w:proofErr w:type="gramEnd"/>
      <w:r w:rsidRPr="001B0829">
        <w:rPr>
          <w:color w:val="000080"/>
          <w:sz w:val="28"/>
          <w:szCs w:val="28"/>
        </w:rPr>
        <w:t>. Ростов-на-Дону.</w:t>
      </w:r>
    </w:p>
    <w:p w:rsidR="001B0829" w:rsidRPr="001B0829" w:rsidRDefault="001B0829" w:rsidP="001B0829">
      <w:pPr>
        <w:pStyle w:val="a3"/>
        <w:shd w:val="clear" w:color="auto" w:fill="F2F2F2"/>
        <w:spacing w:before="0" w:beforeAutospacing="0" w:after="0" w:afterAutospacing="0"/>
        <w:jc w:val="center"/>
        <w:rPr>
          <w:color w:val="000080"/>
          <w:sz w:val="28"/>
          <w:szCs w:val="28"/>
        </w:rPr>
      </w:pPr>
    </w:p>
    <w:p w:rsidR="001B0829" w:rsidRDefault="001B0829" w:rsidP="001B0829">
      <w:pPr>
        <w:pStyle w:val="a3"/>
        <w:shd w:val="clear" w:color="auto" w:fill="F2F2F2"/>
        <w:spacing w:before="0" w:beforeAutospacing="0" w:after="0" w:afterAutospacing="0"/>
        <w:jc w:val="both"/>
        <w:rPr>
          <w:rFonts w:ascii="Georgia" w:hAnsi="Georgia" w:cs="Helvetica"/>
          <w:color w:val="000000"/>
          <w:lang w:val="en-US"/>
        </w:rPr>
      </w:pPr>
      <w:r>
        <w:rPr>
          <w:rFonts w:ascii="Helvetica" w:hAnsi="Helvetica" w:cs="Helvetica"/>
          <w:color w:val="000080"/>
          <w:sz w:val="25"/>
          <w:szCs w:val="25"/>
        </w:rPr>
        <w:br/>
      </w:r>
      <w:r>
        <w:rPr>
          <w:rFonts w:ascii="Helvetica" w:hAnsi="Helvetica" w:cs="Helvetica"/>
          <w:color w:val="000080"/>
        </w:rPr>
        <w:t>   </w:t>
      </w:r>
      <w:r>
        <w:rPr>
          <w:rFonts w:ascii="Georgia" w:hAnsi="Georgia" w:cs="Helvetica"/>
          <w:color w:val="000000"/>
        </w:rPr>
        <w:t> </w:t>
      </w:r>
    </w:p>
    <w:p w:rsidR="001B0829" w:rsidRDefault="001B0829" w:rsidP="001B0829">
      <w:pPr>
        <w:pStyle w:val="a3"/>
        <w:shd w:val="clear" w:color="auto" w:fill="F2F2F2"/>
        <w:spacing w:before="0" w:beforeAutospacing="0" w:after="0" w:afterAutospacing="0"/>
        <w:jc w:val="both"/>
        <w:rPr>
          <w:rFonts w:ascii="Georgia" w:hAnsi="Georgia" w:cs="Helvetica"/>
          <w:color w:val="000000"/>
          <w:lang w:val="en-US"/>
        </w:rPr>
      </w:pPr>
    </w:p>
    <w:p w:rsidR="001B0829" w:rsidRDefault="001B0829" w:rsidP="001B0829">
      <w:pPr>
        <w:pStyle w:val="a3"/>
        <w:shd w:val="clear" w:color="auto" w:fill="F2F2F2"/>
        <w:spacing w:before="0" w:beforeAutospacing="0" w:after="0" w:afterAutospacing="0"/>
        <w:jc w:val="center"/>
        <w:rPr>
          <w:rFonts w:ascii="Georgia" w:hAnsi="Georgia" w:cs="Helvetica"/>
          <w:color w:val="000000"/>
          <w:lang w:val="en-US"/>
        </w:rPr>
      </w:pPr>
      <w:r>
        <w:rPr>
          <w:noProof/>
        </w:rPr>
        <w:drawing>
          <wp:inline distT="0" distB="0" distL="0" distR="0">
            <wp:extent cx="2927620" cy="1828800"/>
            <wp:effectExtent l="19050" t="0" r="0" b="0"/>
            <wp:docPr id="6" name="Рисунок 6" descr="https://www.pngonly.com/wp-content/uploads/2017/05/Book-Clipart-PNG-Transparent-Image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ngonly.com/wp-content/uploads/2017/05/Book-Clipart-PNG-Transparent-Image-0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56" cy="182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829" w:rsidRDefault="001B0829" w:rsidP="001B0829">
      <w:pPr>
        <w:pStyle w:val="a3"/>
        <w:shd w:val="clear" w:color="auto" w:fill="F2F2F2"/>
        <w:spacing w:before="0" w:beforeAutospacing="0" w:after="0" w:afterAutospacing="0"/>
        <w:jc w:val="both"/>
        <w:rPr>
          <w:rFonts w:ascii="Georgia" w:hAnsi="Georgia" w:cs="Helvetica"/>
          <w:color w:val="000000"/>
          <w:lang w:val="en-US"/>
        </w:rPr>
      </w:pPr>
    </w:p>
    <w:p w:rsidR="001B0829" w:rsidRPr="001B0829" w:rsidRDefault="001B0829" w:rsidP="001B0829">
      <w:pPr>
        <w:pStyle w:val="a6"/>
        <w:rPr>
          <w:rFonts w:ascii="Times New Roman" w:hAnsi="Times New Roman" w:cs="Times New Roman"/>
          <w:color w:val="000080"/>
          <w:sz w:val="32"/>
          <w:szCs w:val="32"/>
        </w:rPr>
      </w:pPr>
      <w:r w:rsidRPr="001B0829">
        <w:rPr>
          <w:rFonts w:ascii="Times New Roman" w:hAnsi="Times New Roman" w:cs="Times New Roman"/>
          <w:sz w:val="32"/>
          <w:szCs w:val="32"/>
        </w:rPr>
        <w:t>Рабочие программы – нормативно – управленческие документы Учреждения, характеризующие систему организации образовательной деятельности педагогов.</w:t>
      </w:r>
      <w:r w:rsidRPr="001B0829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1B0829">
        <w:rPr>
          <w:rFonts w:ascii="Times New Roman" w:hAnsi="Times New Roman" w:cs="Times New Roman"/>
          <w:sz w:val="32"/>
          <w:szCs w:val="32"/>
        </w:rPr>
        <w:t xml:space="preserve">      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 w:rsidRPr="001B0829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1B0829">
        <w:rPr>
          <w:rFonts w:ascii="Times New Roman" w:hAnsi="Times New Roman" w:cs="Times New Roman"/>
          <w:sz w:val="32"/>
          <w:szCs w:val="32"/>
        </w:rPr>
        <w:t>.</w:t>
      </w:r>
      <w:r w:rsidRPr="001B0829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1B0829">
        <w:rPr>
          <w:rFonts w:ascii="Times New Roman" w:hAnsi="Times New Roman" w:cs="Times New Roman"/>
          <w:sz w:val="32"/>
          <w:szCs w:val="32"/>
        </w:rPr>
        <w:t>     Содержание рабочих программ включает  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- социально – личностное, познавательное, речевое, художественно – эстетическое, физическое развитие.</w:t>
      </w:r>
      <w:r w:rsidRPr="001B0829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1B0829">
        <w:rPr>
          <w:rFonts w:ascii="Times New Roman" w:hAnsi="Times New Roman" w:cs="Times New Roman"/>
          <w:sz w:val="32"/>
          <w:szCs w:val="32"/>
        </w:rPr>
        <w:t xml:space="preserve">      </w:t>
      </w:r>
      <w:proofErr w:type="gramStart"/>
      <w:r w:rsidRPr="001B0829">
        <w:rPr>
          <w:rFonts w:ascii="Times New Roman" w:hAnsi="Times New Roman" w:cs="Times New Roman"/>
          <w:sz w:val="32"/>
          <w:szCs w:val="32"/>
        </w:rPr>
        <w:t>Педагоги разработали рабочие программы в соответствии с основными положениями основной образовательной программы МБДОУ № 121</w:t>
      </w:r>
      <w:r w:rsidRPr="001B0829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1B0829">
        <w:rPr>
          <w:rFonts w:ascii="Times New Roman" w:hAnsi="Times New Roman" w:cs="Times New Roman"/>
          <w:sz w:val="32"/>
          <w:szCs w:val="32"/>
        </w:rPr>
        <w:t>      Рабочие программы имеют определенную структуру и состоят следующих частей: </w:t>
      </w:r>
      <w:r w:rsidRPr="001B0829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1B0829">
        <w:rPr>
          <w:rFonts w:ascii="Times New Roman" w:hAnsi="Times New Roman" w:cs="Times New Roman"/>
          <w:sz w:val="32"/>
          <w:szCs w:val="32"/>
        </w:rPr>
        <w:t>•    пояснительной записки, в которую входят цели, задачи и принципы построения программы, представлена направленность рабочей программы;</w:t>
      </w:r>
      <w:r w:rsidRPr="001B0829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1B0829">
        <w:rPr>
          <w:rFonts w:ascii="Times New Roman" w:hAnsi="Times New Roman" w:cs="Times New Roman"/>
          <w:sz w:val="32"/>
          <w:szCs w:val="32"/>
        </w:rPr>
        <w:t>•    формы реализации поставленных задач;</w:t>
      </w:r>
      <w:r w:rsidRPr="001B0829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1B0829">
        <w:rPr>
          <w:rFonts w:ascii="Times New Roman" w:hAnsi="Times New Roman" w:cs="Times New Roman"/>
          <w:sz w:val="32"/>
          <w:szCs w:val="32"/>
        </w:rPr>
        <w:t>•    организационные условия реализации рабочей программы;</w:t>
      </w:r>
      <w:r w:rsidRPr="001B0829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1B0829">
        <w:rPr>
          <w:rFonts w:ascii="Times New Roman" w:hAnsi="Times New Roman" w:cs="Times New Roman"/>
          <w:sz w:val="32"/>
          <w:szCs w:val="32"/>
        </w:rPr>
        <w:t>•    прогнозируемый результат;</w:t>
      </w:r>
      <w:r w:rsidRPr="001B0829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1B0829">
        <w:rPr>
          <w:rFonts w:ascii="Times New Roman" w:hAnsi="Times New Roman" w:cs="Times New Roman"/>
          <w:sz w:val="32"/>
          <w:szCs w:val="32"/>
        </w:rPr>
        <w:t>•    содержание рабочей программы;</w:t>
      </w:r>
      <w:proofErr w:type="gramEnd"/>
      <w:r w:rsidRPr="001B0829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1B0829">
        <w:rPr>
          <w:rFonts w:ascii="Times New Roman" w:hAnsi="Times New Roman" w:cs="Times New Roman"/>
          <w:sz w:val="32"/>
          <w:szCs w:val="32"/>
        </w:rPr>
        <w:lastRenderedPageBreak/>
        <w:t>•    методическое обеспечение программы;</w:t>
      </w:r>
      <w:r w:rsidRPr="001B0829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1B0829">
        <w:rPr>
          <w:rFonts w:ascii="Times New Roman" w:hAnsi="Times New Roman" w:cs="Times New Roman"/>
          <w:sz w:val="32"/>
          <w:szCs w:val="32"/>
        </w:rPr>
        <w:t>•    электронные ресурсы</w:t>
      </w:r>
    </w:p>
    <w:p w:rsidR="0083647A" w:rsidRPr="001B0829" w:rsidRDefault="001B0829" w:rsidP="001B0829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83647A" w:rsidRPr="001B0829" w:rsidSect="00EB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B0829"/>
    <w:rsid w:val="001B0829"/>
    <w:rsid w:val="007D1E06"/>
    <w:rsid w:val="00A535F7"/>
    <w:rsid w:val="00B732B0"/>
    <w:rsid w:val="00B80073"/>
    <w:rsid w:val="00EB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8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08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2019-07-02T13:33:00Z</dcterms:created>
  <dcterms:modified xsi:type="dcterms:W3CDTF">2019-07-02T13:40:00Z</dcterms:modified>
</cp:coreProperties>
</file>